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115" w:after="245" w:line="270" w:lineRule="atLeast"/>
        <w:jc w:val="center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b/>
          <w:bCs/>
          <w:color w:val="232323"/>
          <w:sz w:val="20"/>
          <w:szCs w:val="20"/>
          <w:lang w:eastAsia="pl-PL"/>
        </w:rPr>
        <w:t>Regulamin sklepu internetowegosklep.tomaszewski.pl</w:t>
      </w:r>
    </w:p>
    <w:p>
      <w:pPr>
        <w:shd w:val="clear" w:color="auto" w:fill="FFFFFF"/>
        <w:spacing w:before="115" w:after="245" w:line="270" w:lineRule="atLeast"/>
        <w:rPr>
          <w:rFonts w:hint="default" w:ascii="Calibri" w:hAnsi="Calibri" w:eastAsia="Times New Roman" w:cs="Calibri"/>
          <w:b/>
          <w:bCs/>
          <w:color w:val="232323"/>
          <w:sz w:val="20"/>
          <w:szCs w:val="20"/>
          <w:lang w:val="en-US" w:eastAsia="pl-PL"/>
        </w:rPr>
      </w:pPr>
      <w:r>
        <w:rPr>
          <w:rFonts w:hint="default" w:ascii="Calibri" w:hAnsi="Calibri" w:eastAsia="Times New Roman" w:cs="Calibri"/>
          <w:b/>
          <w:bCs/>
          <w:color w:val="232323"/>
          <w:sz w:val="20"/>
          <w:szCs w:val="20"/>
          <w:lang w:eastAsia="pl-PL"/>
        </w:rPr>
        <w:t>Dzień dobry</w:t>
      </w:r>
      <w:r>
        <w:rPr>
          <w:rFonts w:hint="default" w:ascii="Calibri" w:hAnsi="Calibri" w:eastAsia="Times New Roman" w:cs="Calibri"/>
          <w:b/>
          <w:bCs/>
          <w:color w:val="232323"/>
          <w:sz w:val="20"/>
          <w:szCs w:val="20"/>
          <w:lang w:val="en-US" w:eastAsia="pl-PL"/>
        </w:rPr>
        <w:t>,</w:t>
      </w:r>
    </w:p>
    <w:p>
      <w:pPr>
        <w:shd w:val="clear" w:color="auto" w:fill="FFFFFF"/>
        <w:spacing w:before="115" w:after="245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Poniżej znajdziesz regulamin sklepu internetowego </w:t>
      </w:r>
      <w:r>
        <w:rPr>
          <w:rFonts w:hint="default" w:ascii="Calibri" w:hAnsi="Calibri" w:eastAsia="Times New Roman" w:cs="Calibri"/>
          <w:b/>
          <w:bCs/>
          <w:color w:val="232323"/>
          <w:sz w:val="20"/>
          <w:szCs w:val="20"/>
          <w:lang w:eastAsia="pl-PL"/>
        </w:rPr>
        <w:t>sklep.tomaszewski.pl</w:t>
      </w: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 w którym zawarte zostały informacje m.in. o sposobie złożenia zamówienia i zawarcia umowy sprzedaży, formach dostawy i płatności dostępnych w sklepie, procedurze odstąpienia od umowy, czy postępowaniu reklamacyjnym.</w:t>
      </w:r>
    </w:p>
    <w:p>
      <w:pPr>
        <w:shd w:val="clear" w:color="auto" w:fill="FFFFFF"/>
        <w:spacing w:before="115" w:after="245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Sklep należy do Tomaszewski sp. z o.o.</w:t>
      </w:r>
    </w:p>
    <w:p>
      <w:pPr>
        <w:shd w:val="clear" w:color="auto" w:fill="FFFFFF"/>
        <w:spacing w:before="115" w:after="245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W każdej chwili możesz skontaktować się z nami, wysyłając wiadomość na adres e-mail </w:t>
      </w:r>
      <w:r>
        <w:rPr>
          <w:rFonts w:hint="default" w:ascii="Calibri" w:hAnsi="Calibri" w:cs="Calibri"/>
          <w:sz w:val="20"/>
          <w:szCs w:val="20"/>
        </w:rPr>
        <w:fldChar w:fldCharType="begin"/>
      </w:r>
      <w:r>
        <w:rPr>
          <w:rFonts w:hint="default" w:ascii="Calibri" w:hAnsi="Calibri" w:cs="Calibri"/>
          <w:sz w:val="20"/>
          <w:szCs w:val="20"/>
        </w:rPr>
        <w:instrText xml:space="preserve"> HYPERLINK "mailto:sklep@tomaszewski.pl" </w:instrText>
      </w:r>
      <w:r>
        <w:rPr>
          <w:rFonts w:hint="default" w:ascii="Calibri" w:hAnsi="Calibri" w:cs="Calibri"/>
          <w:sz w:val="20"/>
          <w:szCs w:val="20"/>
        </w:rPr>
        <w:fldChar w:fldCharType="separate"/>
      </w:r>
      <w:r>
        <w:rPr>
          <w:rFonts w:hint="default" w:ascii="Calibri" w:hAnsi="Calibri" w:eastAsia="Times New Roman" w:cs="Calibri"/>
          <w:color w:val="232323"/>
          <w:sz w:val="20"/>
          <w:szCs w:val="20"/>
          <w:u w:val="single"/>
          <w:lang w:eastAsia="pl-PL"/>
        </w:rPr>
        <w:t>sklep@tomaszewski.pl</w:t>
      </w:r>
      <w:r>
        <w:rPr>
          <w:rFonts w:hint="default" w:ascii="Calibri" w:hAnsi="Calibri" w:eastAsia="Times New Roman" w:cs="Calibri"/>
          <w:color w:val="232323"/>
          <w:sz w:val="20"/>
          <w:szCs w:val="20"/>
          <w:u w:val="single"/>
          <w:lang w:eastAsia="pl-PL"/>
        </w:rPr>
        <w:fldChar w:fldCharType="end"/>
      </w: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 lub dzwoniąc pod numer +48 669 667 445.</w:t>
      </w:r>
      <w:bookmarkStart w:id="0" w:name="_GoBack"/>
      <w:bookmarkEnd w:id="0"/>
    </w:p>
    <w:p>
      <w:pPr>
        <w:shd w:val="clear" w:color="auto" w:fill="FFFFFF"/>
        <w:spacing w:before="115" w:after="475" w:line="270" w:lineRule="atLeast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Pozdrawiamy i życzymy udanych zakupów </w:t>
      </w: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br w:type="textWrapping"/>
      </w: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Zespół sklepu internetowego sklep.tomaszewski.pl</w:t>
      </w:r>
    </w:p>
    <w:p>
      <w:pPr>
        <w:shd w:val="clear" w:color="auto" w:fill="FFFFFF"/>
        <w:spacing w:after="100" w:afterAutospacing="1" w:line="240" w:lineRule="auto"/>
        <w:jc w:val="both"/>
        <w:outlineLvl w:val="1"/>
        <w:rPr>
          <w:rFonts w:hint="default" w:ascii="Calibri" w:hAnsi="Calibri" w:eastAsia="Times New Roman" w:cs="Calibri"/>
          <w:b/>
          <w:bCs/>
          <w:color w:val="000000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b/>
          <w:bCs/>
          <w:color w:val="000000"/>
          <w:sz w:val="20"/>
          <w:szCs w:val="20"/>
          <w:lang w:eastAsia="pl-PL"/>
        </w:rPr>
        <w:t>§ 1 Definicje</w:t>
      </w:r>
    </w:p>
    <w:p>
      <w:pPr>
        <w:shd w:val="clear" w:color="auto" w:fill="FFFFFF"/>
        <w:spacing w:after="450" w:line="240" w:lineRule="auto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Na potrzeby niniejszego regulaminu, przyjmuje się następujące znaczenie poniższych pojęć: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b/>
          <w:bCs/>
          <w:color w:val="232323"/>
          <w:sz w:val="20"/>
          <w:szCs w:val="20"/>
          <w:lang w:eastAsia="pl-PL"/>
        </w:rPr>
        <w:t>Kupujący </w:t>
      </w: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– osoba fizyczna, osoba prawna lub ułomna osoba prawna,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b/>
          <w:bCs/>
          <w:color w:val="232323"/>
          <w:sz w:val="20"/>
          <w:szCs w:val="20"/>
          <w:lang w:eastAsia="pl-PL"/>
        </w:rPr>
        <w:t>Konsument</w:t>
      </w: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 – osoba fizyczna, zawierająca ze Sprzedawcą umowę sprzedaży </w:t>
      </w:r>
      <w:r>
        <w:rPr>
          <w:rFonts w:hint="default" w:ascii="Calibri" w:hAnsi="Calibri" w:eastAsia="Times New Roman" w:cs="Calibri"/>
          <w:color w:val="00000A"/>
          <w:sz w:val="20"/>
          <w:szCs w:val="20"/>
          <w:shd w:val="clear" w:color="auto" w:fill="FFFFFF"/>
          <w:lang w:eastAsia="pl-PL"/>
        </w:rPr>
        <w:t>niezwiązaną </w:t>
      </w:r>
      <w:r>
        <w:rPr>
          <w:rFonts w:hint="default" w:ascii="Calibri" w:hAnsi="Calibri" w:eastAsia="Times New Roman" w:cs="Calibri"/>
          <w:color w:val="00000A"/>
          <w:sz w:val="20"/>
          <w:szCs w:val="20"/>
          <w:lang w:eastAsia="pl-PL"/>
        </w:rPr>
        <w:t>z bezpośrednio z jej działalnością </w:t>
      </w: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gospodarczą lub zawodową,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b/>
          <w:bCs/>
          <w:color w:val="232323"/>
          <w:sz w:val="20"/>
          <w:szCs w:val="20"/>
          <w:lang w:eastAsia="pl-PL"/>
        </w:rPr>
        <w:t>Regulamin</w:t>
      </w: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 – niniejszy regulamin, dostępny pod adresem : https://</w:t>
      </w:r>
      <w:r>
        <w:rPr>
          <w:rFonts w:hint="default" w:ascii="Calibri" w:hAnsi="Calibri" w:eastAsia="Times New Roman" w:cs="Calibri"/>
          <w:b/>
          <w:bCs/>
          <w:color w:val="232323"/>
          <w:sz w:val="20"/>
          <w:szCs w:val="20"/>
          <w:lang w:eastAsia="pl-PL"/>
        </w:rPr>
        <w:t>sklep.tomaszewski.pl/regulamin</w:t>
      </w: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 ,</w:t>
      </w:r>
    </w:p>
    <w:p>
      <w:pPr>
        <w:numPr>
          <w:ilvl w:val="0"/>
          <w:numId w:val="1"/>
        </w:numPr>
        <w:shd w:val="clear" w:color="auto" w:fill="FFFFFF"/>
        <w:spacing w:before="115" w:after="58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b/>
          <w:bCs/>
          <w:color w:val="232323"/>
          <w:sz w:val="20"/>
          <w:szCs w:val="20"/>
          <w:lang w:eastAsia="pl-PL"/>
        </w:rPr>
        <w:t>Sklep</w:t>
      </w: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 – sklep internetowy działający pod adresem </w:t>
      </w:r>
      <w:r>
        <w:rPr>
          <w:rFonts w:hint="default" w:ascii="Calibri" w:hAnsi="Calibri" w:eastAsia="Times New Roman" w:cs="Calibri"/>
          <w:b/>
          <w:bCs/>
          <w:color w:val="232323"/>
          <w:sz w:val="20"/>
          <w:szCs w:val="20"/>
          <w:lang w:eastAsia="pl-PL"/>
        </w:rPr>
        <w:t>https://sklep.tomaszewski.pl</w:t>
      </w: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,</w:t>
      </w:r>
    </w:p>
    <w:p>
      <w:pPr>
        <w:numPr>
          <w:ilvl w:val="0"/>
          <w:numId w:val="1"/>
        </w:numPr>
        <w:shd w:val="clear" w:color="auto" w:fill="FFFFFF"/>
        <w:spacing w:before="115" w:after="475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b/>
          <w:bCs/>
          <w:color w:val="232323"/>
          <w:sz w:val="20"/>
          <w:szCs w:val="20"/>
          <w:lang w:eastAsia="pl-PL"/>
        </w:rPr>
        <w:t>Sprzedawca</w:t>
      </w: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 – Tomaszewski sp. z o.o., z siedzibą w Warszawie 02-180, przy Al. Krakowskiej 205/211, zarejestrowaną w rejestrze przedsiębiorców pod nr KRS 163370 prowadzonym przez Sąd Rejonowy dla m.st. Warszawy w Warszawie, XIII Wydział Gospodarczy Krajowego Rejestru Sądowego.</w:t>
      </w:r>
    </w:p>
    <w:p>
      <w:pPr>
        <w:shd w:val="clear" w:color="auto" w:fill="FFFFFF"/>
        <w:spacing w:after="100" w:afterAutospacing="1" w:line="240" w:lineRule="auto"/>
        <w:jc w:val="center"/>
        <w:outlineLvl w:val="2"/>
        <w:rPr>
          <w:rFonts w:hint="default" w:ascii="Calibri" w:hAnsi="Calibri" w:eastAsia="Times New Roman" w:cs="Calibri"/>
          <w:b/>
          <w:bCs/>
          <w:color w:val="000000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b/>
          <w:bCs/>
          <w:color w:val="000000"/>
          <w:sz w:val="20"/>
          <w:szCs w:val="20"/>
          <w:lang w:eastAsia="pl-PL"/>
        </w:rPr>
        <w:t>§ 2</w:t>
      </w:r>
    </w:p>
    <w:p>
      <w:pPr>
        <w:shd w:val="clear" w:color="auto" w:fill="FFFFFF"/>
        <w:spacing w:after="100" w:afterAutospacing="1" w:line="240" w:lineRule="auto"/>
        <w:jc w:val="center"/>
        <w:outlineLvl w:val="2"/>
        <w:rPr>
          <w:rFonts w:hint="default" w:ascii="Calibri" w:hAnsi="Calibri" w:eastAsia="Times New Roman" w:cs="Calibri"/>
          <w:b/>
          <w:bCs/>
          <w:color w:val="000000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b/>
          <w:bCs/>
          <w:color w:val="000000"/>
          <w:sz w:val="20"/>
          <w:szCs w:val="20"/>
          <w:lang w:eastAsia="pl-PL"/>
        </w:rPr>
        <w:t>Postanowienia wstępne</w:t>
      </w:r>
    </w:p>
    <w:p>
      <w:pPr>
        <w:numPr>
          <w:ilvl w:val="0"/>
          <w:numId w:val="2"/>
        </w:numPr>
        <w:shd w:val="clear" w:color="auto" w:fill="FFFFFF"/>
        <w:spacing w:before="115" w:after="115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Za pośrednictwem Sklepu, Sprzedawca prowadzi sprzedaż detaliczną, świadcząc jednocześnie na rzecz Kupujących usługi drogą elektroniczną. Za pośrednictwem Sklepu, Kupujący może dokonać zakupu produktów uwidocznionych na stronach Sklepu.</w:t>
      </w:r>
    </w:p>
    <w:p>
      <w:pPr>
        <w:numPr>
          <w:ilvl w:val="0"/>
          <w:numId w:val="2"/>
        </w:numPr>
        <w:shd w:val="clear" w:color="auto" w:fill="FFFFFF"/>
        <w:spacing w:before="115" w:after="115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Regulamin określa zasady i warunki korzystania ze Sklepu, a także prawa i obowiązki Sprzedawcy i Kupujących.</w:t>
      </w:r>
    </w:p>
    <w:p>
      <w:pPr>
        <w:numPr>
          <w:ilvl w:val="0"/>
          <w:numId w:val="2"/>
        </w:numPr>
        <w:shd w:val="clear" w:color="auto" w:fill="FFFFFF"/>
        <w:spacing w:before="115" w:after="115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Do korzystania ze Sklepu, w tym w szczególności do dokonania zakupu w Sklepie, nie jest konieczne spełnienie szczególnych warunków technicznych przez komputer lub inne urządzenie Kupującego. Wystarczające są:</w:t>
      </w:r>
    </w:p>
    <w:p>
      <w:pPr>
        <w:numPr>
          <w:ilvl w:val="1"/>
          <w:numId w:val="2"/>
        </w:numPr>
        <w:shd w:val="clear" w:color="auto" w:fill="FFFFFF"/>
        <w:spacing w:after="0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dostęp do Internetu,</w:t>
      </w:r>
    </w:p>
    <w:p>
      <w:pPr>
        <w:numPr>
          <w:ilvl w:val="1"/>
          <w:numId w:val="2"/>
        </w:numPr>
        <w:shd w:val="clear" w:color="auto" w:fill="FFFFFF"/>
        <w:spacing w:after="0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standardowy system operacyjny,</w:t>
      </w:r>
    </w:p>
    <w:p>
      <w:pPr>
        <w:numPr>
          <w:ilvl w:val="1"/>
          <w:numId w:val="2"/>
        </w:numPr>
        <w:shd w:val="clear" w:color="auto" w:fill="FFFFFF"/>
        <w:spacing w:after="0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standardowa przeglądarka internetowa,</w:t>
      </w:r>
    </w:p>
    <w:p>
      <w:pPr>
        <w:numPr>
          <w:ilvl w:val="1"/>
          <w:numId w:val="2"/>
        </w:numPr>
        <w:shd w:val="clear" w:color="auto" w:fill="FFFFFF"/>
        <w:spacing w:before="115" w:after="115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posiadanie aktywnego adresu e-mail.</w:t>
      </w:r>
    </w:p>
    <w:p>
      <w:pPr>
        <w:numPr>
          <w:ilvl w:val="0"/>
          <w:numId w:val="2"/>
        </w:numPr>
        <w:shd w:val="clear" w:color="auto" w:fill="FFFFFF"/>
        <w:spacing w:before="115" w:after="115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Kupujący nie może dokonać zakupu w Sklepie anonimowo ani pod pseudonimem.</w:t>
      </w:r>
    </w:p>
    <w:p>
      <w:pPr>
        <w:numPr>
          <w:ilvl w:val="0"/>
          <w:numId w:val="2"/>
        </w:numPr>
        <w:shd w:val="clear" w:color="auto" w:fill="FFFFFF"/>
        <w:spacing w:before="115" w:after="115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Zakazane jest podczas korzystania ze Sklepu dostarczanie treści o charakterze bezprawnym, w szczególności poprzez przesyłanie takich treści za pośrednictwem formularzy dostępnych w Sklepie.</w:t>
      </w:r>
    </w:p>
    <w:p>
      <w:pPr>
        <w:numPr>
          <w:ilvl w:val="0"/>
          <w:numId w:val="2"/>
        </w:numPr>
        <w:shd w:val="clear" w:color="auto" w:fill="FFFFFF"/>
        <w:spacing w:before="115" w:after="475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Wszystkie ceny produktów podane na stronach Sklepu są cenami brutto.</w:t>
      </w:r>
    </w:p>
    <w:p>
      <w:pPr>
        <w:shd w:val="clear" w:color="auto" w:fill="FFFFFF"/>
        <w:spacing w:after="100" w:afterAutospacing="1" w:line="240" w:lineRule="auto"/>
        <w:jc w:val="center"/>
        <w:outlineLvl w:val="2"/>
        <w:rPr>
          <w:rFonts w:hint="default" w:ascii="Calibri" w:hAnsi="Calibri" w:eastAsia="Times New Roman" w:cs="Calibri"/>
          <w:b/>
          <w:bCs/>
          <w:color w:val="000000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b/>
          <w:bCs/>
          <w:color w:val="000000"/>
          <w:sz w:val="20"/>
          <w:szCs w:val="20"/>
          <w:lang w:eastAsia="pl-PL"/>
        </w:rPr>
        <w:t>§ 3</w:t>
      </w:r>
    </w:p>
    <w:p>
      <w:pPr>
        <w:shd w:val="clear" w:color="auto" w:fill="FFFFFF"/>
        <w:spacing w:after="100" w:afterAutospacing="1" w:line="240" w:lineRule="auto"/>
        <w:jc w:val="center"/>
        <w:outlineLvl w:val="2"/>
        <w:rPr>
          <w:rFonts w:hint="default" w:ascii="Calibri" w:hAnsi="Calibri" w:eastAsia="Times New Roman" w:cs="Calibri"/>
          <w:b/>
          <w:bCs/>
          <w:color w:val="000000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b/>
          <w:bCs/>
          <w:color w:val="000000"/>
          <w:sz w:val="20"/>
          <w:szCs w:val="20"/>
          <w:lang w:eastAsia="pl-PL"/>
        </w:rPr>
        <w:t>Usługi świadczone drogą elektroniczną</w:t>
      </w:r>
    </w:p>
    <w:p>
      <w:pPr>
        <w:numPr>
          <w:ilvl w:val="0"/>
          <w:numId w:val="3"/>
        </w:numPr>
        <w:shd w:val="clear" w:color="auto" w:fill="FFFFFF"/>
        <w:spacing w:before="115" w:after="115" w:line="270" w:lineRule="atLeast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Za pośrednictwem Sklepu, Sprzedawca świadczy na rzecz Kupującego usługi drogą elektroniczną.</w:t>
      </w:r>
    </w:p>
    <w:p>
      <w:pPr>
        <w:numPr>
          <w:ilvl w:val="0"/>
          <w:numId w:val="3"/>
        </w:numPr>
        <w:shd w:val="clear" w:color="auto" w:fill="FFFFFF"/>
        <w:spacing w:before="115" w:after="115" w:line="270" w:lineRule="atLeast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Podstawową usługą świadczoną drogą elektroniczną na rzecz Kupującego przez Sprzedawcę jest umożliwienie Kupującemu złożenia zamówienia w Sklepie. Złożenie zamówienia możliwe jest bez konieczności założenia konta w Sklepie.</w:t>
      </w:r>
    </w:p>
    <w:p>
      <w:pPr>
        <w:numPr>
          <w:ilvl w:val="0"/>
          <w:numId w:val="3"/>
        </w:numPr>
        <w:shd w:val="clear" w:color="auto" w:fill="FFFFFF"/>
        <w:spacing w:before="115" w:after="115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Jeżeli Kupujący zdecyduje się założyć konto w Sklepie, Sprzedawca świadczy na rzecz Kupującego również usługę drogą elektroniczną polegającą na założeniu i utrzymywaniu konta w Sklepie. W koncie przechowywane są dane Kupującego oraz historia złożonych przez niego zamówień w Sklepie. Kupujący loguje się do Konta z wykorzystaniem swojego adresu e-mail oraz zdefiniowanego przez siebie hasła.</w:t>
      </w:r>
    </w:p>
    <w:p>
      <w:pPr>
        <w:numPr>
          <w:ilvl w:val="0"/>
          <w:numId w:val="3"/>
        </w:numPr>
        <w:shd w:val="clear" w:color="auto" w:fill="FFFFFF"/>
        <w:spacing w:before="115" w:after="115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Założenie konta w Sklepie odbywa się poprzez wypełnienie i przesłanie, za pomocą automatycznego mechanizmu Sklepu, formularza rejestracyjnego. Z chwilą przesłania formularza rejestracyjnego, między Kupującym a Sprzedawcą zawierana jest umowa o prowadzenie konta w Sklepie. Umowa zawierana jest na czas nieokreślony, a Kupujący może tę umowę wypowiedzieć ze skutkiem natychmiastowym w każdej chwili, usuwając konto.</w:t>
      </w:r>
    </w:p>
    <w:p>
      <w:pPr>
        <w:shd w:val="clear" w:color="auto" w:fill="FFFFFF"/>
        <w:spacing w:before="115" w:after="115" w:line="270" w:lineRule="atLeast"/>
        <w:ind w:left="360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 xml:space="preserve">4a. Jeżeli Kupujący zdecyduje się na kontakt ze Sprzedawcą za pomocą ankiety pop-up, Sprzedawca świadczy na rzecz Kupującego usługę umożliwiającą wzajemny kontakt. Kupujący ma możliwość napisania swojej wiadomości w „wyskakującym okienku” (tzn. pop-up) i następnie po naciśnięciu przycisku „wyślij” i podaniu swoich danych przesłania jej do Sprzedawcy. </w:t>
      </w:r>
    </w:p>
    <w:p>
      <w:pPr>
        <w:numPr>
          <w:ilvl w:val="0"/>
          <w:numId w:val="3"/>
        </w:numPr>
        <w:shd w:val="clear" w:color="auto" w:fill="FFFFFF"/>
        <w:spacing w:before="115" w:after="115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Usługi świadczone są drogą elektroniczną na rzecz Kupującego nieodpłatnie. Odpłatne są natomiast umowy sprzedaży zawierane za pośrednictwem Sklepu</w:t>
      </w:r>
    </w:p>
    <w:p>
      <w:pPr>
        <w:numPr>
          <w:ilvl w:val="0"/>
          <w:numId w:val="3"/>
        </w:numPr>
        <w:shd w:val="clear" w:color="auto" w:fill="FFFFFF"/>
        <w:spacing w:before="115" w:after="115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W celu zapewnienia bezpieczeństwa Kupującemu i przekazu danych w związku z korzystaniem ze Sklepu, Sprzedawca podejmuje środki techniczne i organizacyjne odpowiednie do stopnia zagrożenia bezpieczeństwa świadczonych usług, w szczególności środki służące zapobieganiu pozyskiwania i modyfikacji danych osobowych przez osoby nieuprawnione.</w:t>
      </w:r>
    </w:p>
    <w:p>
      <w:pPr>
        <w:numPr>
          <w:ilvl w:val="0"/>
          <w:numId w:val="3"/>
        </w:numPr>
        <w:shd w:val="clear" w:color="auto" w:fill="FFFFFF"/>
        <w:spacing w:before="115" w:after="115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Sprzedawca podejmuje działania w celu zapewnienia w pełni poprawnego funkcjonowania Sklepu. Kupujący powinien poinformować Sprzedawcę o wszelkich nieprawidłowościach lub przerwach w funkcjonowaniu Sklepu.</w:t>
      </w:r>
    </w:p>
    <w:p>
      <w:pPr>
        <w:numPr>
          <w:ilvl w:val="0"/>
          <w:numId w:val="3"/>
        </w:numPr>
        <w:shd w:val="clear" w:color="auto" w:fill="FFFFFF"/>
        <w:spacing w:before="115" w:after="475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Wszelkie reklamacje związane z funkcjonowaniem Sklepu, Kupujący może zgłaszać za pośrednictwem poczty elektronicznej na adres e-mail </w:t>
      </w:r>
      <w:r>
        <w:rPr>
          <w:rFonts w:hint="default" w:ascii="Calibri" w:hAnsi="Calibri" w:cs="Calibri"/>
          <w:sz w:val="20"/>
          <w:szCs w:val="20"/>
        </w:rPr>
        <w:fldChar w:fldCharType="begin"/>
      </w:r>
      <w:r>
        <w:rPr>
          <w:rFonts w:hint="default" w:ascii="Calibri" w:hAnsi="Calibri" w:cs="Calibri"/>
          <w:sz w:val="20"/>
          <w:szCs w:val="20"/>
        </w:rPr>
        <w:instrText xml:space="preserve"> HYPERLINK "mailto:sklep@tomaszewski.pl" </w:instrText>
      </w:r>
      <w:r>
        <w:rPr>
          <w:rFonts w:hint="default" w:ascii="Calibri" w:hAnsi="Calibri" w:cs="Calibri"/>
          <w:sz w:val="20"/>
          <w:szCs w:val="20"/>
        </w:rPr>
        <w:fldChar w:fldCharType="separate"/>
      </w:r>
      <w:r>
        <w:rPr>
          <w:rFonts w:hint="default" w:ascii="Calibri" w:hAnsi="Calibri" w:eastAsia="Times New Roman" w:cs="Calibri"/>
          <w:color w:val="232323"/>
          <w:sz w:val="20"/>
          <w:szCs w:val="20"/>
          <w:u w:val="single"/>
          <w:lang w:eastAsia="pl-PL"/>
        </w:rPr>
        <w:t>sklep@tomaszewski.pl </w:t>
      </w:r>
      <w:r>
        <w:rPr>
          <w:rFonts w:hint="default" w:ascii="Calibri" w:hAnsi="Calibri" w:eastAsia="Times New Roman" w:cs="Calibri"/>
          <w:color w:val="232323"/>
          <w:sz w:val="20"/>
          <w:szCs w:val="20"/>
          <w:u w:val="single"/>
          <w:lang w:eastAsia="pl-PL"/>
        </w:rPr>
        <w:fldChar w:fldCharType="end"/>
      </w: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W reklamacji Kupujący powinien podać imię i nazwisko, adres do korespondencji, a także rodzaj i datę wystąpienia nieprawidłowości związanej z funkcjonowaniem Sklepu. Sprzedawca będzie rozpatrywać wszelkie reklamacje w terminie do 14 dni od otrzymania reklamacji i poinformuje Klienta o jej rozstrzygnięciu na adres e-mail składającego reklamację.</w:t>
      </w:r>
    </w:p>
    <w:p>
      <w:pPr>
        <w:shd w:val="clear" w:color="auto" w:fill="FFFFFF"/>
        <w:spacing w:after="100" w:afterAutospacing="1" w:line="240" w:lineRule="auto"/>
        <w:jc w:val="center"/>
        <w:outlineLvl w:val="2"/>
        <w:rPr>
          <w:rFonts w:hint="default" w:ascii="Calibri" w:hAnsi="Calibri" w:eastAsia="Times New Roman" w:cs="Calibri"/>
          <w:b/>
          <w:bCs/>
          <w:color w:val="000000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b/>
          <w:bCs/>
          <w:color w:val="000000"/>
          <w:sz w:val="20"/>
          <w:szCs w:val="20"/>
          <w:lang w:eastAsia="pl-PL"/>
        </w:rPr>
        <w:t>§ 4</w:t>
      </w:r>
    </w:p>
    <w:p>
      <w:pPr>
        <w:shd w:val="clear" w:color="auto" w:fill="FFFFFF"/>
        <w:spacing w:after="100" w:afterAutospacing="1" w:line="240" w:lineRule="auto"/>
        <w:jc w:val="center"/>
        <w:outlineLvl w:val="2"/>
        <w:rPr>
          <w:rFonts w:hint="default" w:ascii="Calibri" w:hAnsi="Calibri" w:eastAsia="Times New Roman" w:cs="Calibri"/>
          <w:b/>
          <w:bCs/>
          <w:color w:val="000000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b/>
          <w:bCs/>
          <w:color w:val="000000"/>
          <w:sz w:val="20"/>
          <w:szCs w:val="20"/>
          <w:lang w:eastAsia="pl-PL"/>
        </w:rPr>
        <w:t>Składanie zamówienia</w:t>
      </w:r>
    </w:p>
    <w:p>
      <w:pPr>
        <w:numPr>
          <w:ilvl w:val="0"/>
          <w:numId w:val="4"/>
        </w:numPr>
        <w:shd w:val="clear" w:color="auto" w:fill="FFFFFF"/>
        <w:spacing w:before="115" w:after="115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Kupujący może złożyć zamówienie jako zarejestrowany klient albo jako gość.</w:t>
      </w:r>
    </w:p>
    <w:p>
      <w:pPr>
        <w:numPr>
          <w:ilvl w:val="0"/>
          <w:numId w:val="4"/>
        </w:numPr>
        <w:shd w:val="clear" w:color="auto" w:fill="FFFFFF"/>
        <w:spacing w:before="115" w:after="115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Zarejestrowanym klientem jest Kupujący, który posiada konto w Sklepie. Kupujący może założyć konto z poziomu zakładki „moje konto” lub w trakcie składania zamówienia.</w:t>
      </w:r>
    </w:p>
    <w:p>
      <w:pPr>
        <w:numPr>
          <w:ilvl w:val="0"/>
          <w:numId w:val="4"/>
        </w:numPr>
        <w:shd w:val="clear" w:color="auto" w:fill="FFFFFF"/>
        <w:spacing w:before="115" w:after="115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W celu złożenia zamówienia, Kupujący zobowiązany jest podjąć następujące kroki:</w:t>
      </w:r>
    </w:p>
    <w:p>
      <w:pPr>
        <w:numPr>
          <w:ilvl w:val="1"/>
          <w:numId w:val="4"/>
        </w:numPr>
        <w:shd w:val="clear" w:color="auto" w:fill="FFFFFF"/>
        <w:spacing w:before="115" w:after="115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wybrać produkt lub produkty będące przedmiotem zamówienia poprzez kliknięcie przycisku „Dodaj do koszyka”,</w:t>
      </w:r>
    </w:p>
    <w:p>
      <w:pPr>
        <w:numPr>
          <w:ilvl w:val="1"/>
          <w:numId w:val="4"/>
        </w:numPr>
        <w:shd w:val="clear" w:color="auto" w:fill="FFFFFF"/>
        <w:spacing w:before="115" w:after="115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z widoku koszyka kliknąć w przycisk „Przejdź do realizacji zamówienia”,</w:t>
      </w:r>
    </w:p>
    <w:p>
      <w:pPr>
        <w:numPr>
          <w:ilvl w:val="1"/>
          <w:numId w:val="4"/>
        </w:numPr>
        <w:shd w:val="clear" w:color="auto" w:fill="FFFFFF"/>
        <w:spacing w:before="115" w:after="115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zalogować się do swojego konta w Sklepie, założyć konto lub wybrać opcję „Zamówienie jako gość” – nie dotyczy Kupującego, który zalogował się do swojego konta przez rozpoczęciem składania zamówienia,</w:t>
      </w:r>
    </w:p>
    <w:p>
      <w:pPr>
        <w:numPr>
          <w:ilvl w:val="1"/>
          <w:numId w:val="4"/>
        </w:numPr>
        <w:shd w:val="clear" w:color="auto" w:fill="FFFFFF"/>
        <w:spacing w:before="115" w:after="115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podać imię, nazwisko, adres e-mail, adres do wysyłki zamówienia (oraz jeśli dotyczy dane do faktury ) – jeśli Kupujący wcześniej dodał określone dane do konta, może wybrać te dane bez konieczności ponownego ich uzupełniania albo podać inne dane,</w:t>
      </w:r>
    </w:p>
    <w:p>
      <w:pPr>
        <w:numPr>
          <w:ilvl w:val="1"/>
          <w:numId w:val="4"/>
        </w:numPr>
        <w:shd w:val="clear" w:color="auto" w:fill="FFFFFF"/>
        <w:spacing w:before="115" w:after="115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wybrać sposób dostawy i płatności za zamówienie,</w:t>
      </w:r>
    </w:p>
    <w:p>
      <w:pPr>
        <w:numPr>
          <w:ilvl w:val="1"/>
          <w:numId w:val="4"/>
        </w:numPr>
        <w:shd w:val="clear" w:color="auto" w:fill="FFFFFF"/>
        <w:spacing w:before="115" w:after="115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zapoznać się z Regulaminem i go zaakceptować - Kupujący akceptuje Regulamin tylko, jeśli zapoznał się z jego treścią i rzeczywiście akceptuje jego postanowienia; akceptacja Regulaminu jest dobrowolna, ale niezbędna do złożenia zamówienia,</w:t>
      </w:r>
    </w:p>
    <w:p>
      <w:pPr>
        <w:numPr>
          <w:ilvl w:val="1"/>
          <w:numId w:val="4"/>
        </w:numPr>
        <w:shd w:val="clear" w:color="auto" w:fill="FFFFFF"/>
        <w:spacing w:before="115" w:after="115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kliknąć w przycisk „Zamawianie z obowiązkiem zapłaty”.</w:t>
      </w:r>
    </w:p>
    <w:p>
      <w:pPr>
        <w:numPr>
          <w:ilvl w:val="0"/>
          <w:numId w:val="4"/>
        </w:numPr>
        <w:shd w:val="clear" w:color="auto" w:fill="FFFFFF"/>
        <w:spacing w:before="115" w:after="115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Jeśli Kupujący wybrał metodę płatności za zamówienie w postaci płatności </w:t>
      </w:r>
      <w:r>
        <w:rPr>
          <w:rFonts w:hint="default" w:ascii="Calibri" w:hAnsi="Calibri" w:eastAsia="Times New Roman" w:cs="Calibri"/>
          <w:color w:val="000000"/>
          <w:sz w:val="20"/>
          <w:szCs w:val="20"/>
          <w:lang w:eastAsia="pl-PL"/>
        </w:rPr>
        <w:t>za pośrednictwem serwisu</w:t>
      </w: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 Przelwey24, po kliknięciu w przycisk „Zamawianie z obowiązkiem zapłaty” Kupujący zostanie przeniesiony na stronę transakcyjną serwisu Przelewy24 celem dokonania płatności za zamówienie. Po dokonaniu płatności, Kupujący zostanie zwrotnie przekierowany na stronę Sklepu z potwierdzeniem złożenia zamówienia. Z tą chwilą umowę sprzedaży produktów objętych zamówieniem uważa się za zawartą między Kupującym a Sprzedawcą.</w:t>
      </w:r>
    </w:p>
    <w:p>
      <w:pPr>
        <w:numPr>
          <w:ilvl w:val="0"/>
          <w:numId w:val="4"/>
        </w:numPr>
        <w:shd w:val="clear" w:color="auto" w:fill="FFFFFF"/>
        <w:spacing w:before="115" w:after="115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Jeśli Kupujący wybrał metodę płatności za zamówienia inną niż płatność za pośrednictwem serwisu Przelewy24 po kliknięciu w przycisk „Zamówienie z obowiązkiem zapłaty” zostanie przeniesiony od razu na stronę z potwierdzeniem złożenia zamówienia. Z tą chwilą umowę sprzedaży produktów objętych zamówieniem uważa się za zawartą między Kupującym a Sprzedawcą.</w:t>
      </w:r>
    </w:p>
    <w:p>
      <w:pPr>
        <w:numPr>
          <w:ilvl w:val="0"/>
          <w:numId w:val="4"/>
        </w:numPr>
        <w:shd w:val="clear" w:color="auto" w:fill="FFFFFF"/>
        <w:spacing w:before="115" w:after="115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W formularzu zamówienia Kupujący musi podać prawdziwe dane osobowe. Kupujący ponosi odpowiedzialność za podanie nieprawdziwych danych osobowych. Sprzedawca zastrzega sobie prawo do wstrzymania realizacji zamówienia w sytuacji, gdy Kupujący podał nieprawdziwe dane lub gdy dane te budzą uzasadnione wątpliwości Sprzedającego co do ich poprawności. W takim przypadku Kupujący zostanie poinformowany telefonicznie lub poprzez pocztę elektroniczną o wątpliwościach Sprzedawcy. W takiej sytuacji Kupującemu przysługuje prawo wyjaśnienia wszelkich okoliczności związanych z weryfikacją prawdziwości podanych danych. W przypadku braku danych pozwalających Sprzedawcy na podjęcie kontaktu z Kupującym, Sprzedawca udzieli wszelkich wyjaśnień po podjęciu kontaktu przez Kupującego.</w:t>
      </w:r>
    </w:p>
    <w:p>
      <w:pPr>
        <w:numPr>
          <w:ilvl w:val="0"/>
          <w:numId w:val="4"/>
        </w:numPr>
        <w:shd w:val="clear" w:color="auto" w:fill="FFFFFF"/>
        <w:spacing w:before="115" w:after="475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Kupujący oświadcza, że wszelkie dane podane przez niego w formularzu zamówienia są prawdziwe, natomiast Sprzedawca nie jest zobowiązany do weryfikowania ich prawdziwości i poprawności, choć posiada takie uprawnienie zgodnie z ust. 6 powyżej.</w:t>
      </w:r>
    </w:p>
    <w:p>
      <w:pPr>
        <w:shd w:val="clear" w:color="auto" w:fill="FFFFFF"/>
        <w:spacing w:after="100" w:afterAutospacing="1" w:line="240" w:lineRule="auto"/>
        <w:jc w:val="center"/>
        <w:outlineLvl w:val="2"/>
        <w:rPr>
          <w:rFonts w:hint="default" w:ascii="Calibri" w:hAnsi="Calibri" w:eastAsia="Times New Roman" w:cs="Calibri"/>
          <w:b/>
          <w:bCs/>
          <w:color w:val="000000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b/>
          <w:bCs/>
          <w:color w:val="000000"/>
          <w:sz w:val="20"/>
          <w:szCs w:val="20"/>
          <w:lang w:eastAsia="pl-PL"/>
        </w:rPr>
        <w:t>§ 5</w:t>
      </w:r>
    </w:p>
    <w:p>
      <w:pPr>
        <w:shd w:val="clear" w:color="auto" w:fill="FFFFFF"/>
        <w:spacing w:after="100" w:afterAutospacing="1" w:line="240" w:lineRule="auto"/>
        <w:jc w:val="center"/>
        <w:outlineLvl w:val="2"/>
        <w:rPr>
          <w:rFonts w:hint="default" w:ascii="Calibri" w:hAnsi="Calibri" w:eastAsia="Times New Roman" w:cs="Calibri"/>
          <w:b/>
          <w:bCs/>
          <w:color w:val="000000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b/>
          <w:bCs/>
          <w:color w:val="000000"/>
          <w:sz w:val="20"/>
          <w:szCs w:val="20"/>
          <w:lang w:eastAsia="pl-PL"/>
        </w:rPr>
        <w:t>Formy dostawy i metody płatności</w:t>
      </w:r>
    </w:p>
    <w:p>
      <w:pPr>
        <w:numPr>
          <w:ilvl w:val="0"/>
          <w:numId w:val="5"/>
        </w:numPr>
        <w:shd w:val="clear" w:color="auto" w:fill="FFFFFF"/>
        <w:spacing w:before="115" w:after="115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Kupujący ma do wyboru następujące formy dostawy zamówienia:</w:t>
      </w:r>
    </w:p>
    <w:p>
      <w:pPr>
        <w:numPr>
          <w:ilvl w:val="1"/>
          <w:numId w:val="5"/>
        </w:numPr>
        <w:shd w:val="clear" w:color="auto" w:fill="FFFFFF"/>
        <w:spacing w:before="115" w:after="115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przesyłka za pośrednictwem firmy kurierskiej, orientacyjny czas dostawy: 3 dni robocze od chwili realizacji zamówienia,</w:t>
      </w:r>
    </w:p>
    <w:p>
      <w:pPr>
        <w:numPr>
          <w:ilvl w:val="1"/>
          <w:numId w:val="5"/>
        </w:numPr>
        <w:shd w:val="clear" w:color="auto" w:fill="FFFFFF"/>
        <w:spacing w:before="115" w:after="115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odbiór osobisty w siedzibie Sklepu, tj. al. Krakowska 205/211, 02-180 Warszawa.</w:t>
      </w:r>
    </w:p>
    <w:p>
      <w:pPr>
        <w:numPr>
          <w:ilvl w:val="0"/>
          <w:numId w:val="5"/>
        </w:numPr>
        <w:shd w:val="clear" w:color="auto" w:fill="FFFFFF"/>
        <w:spacing w:before="115" w:after="115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Koszt dostawy ponosi Kupujący, chyba że Sprzedawca odmiennie określi w Sklepie. Odbiór osobisty nie wiąże się z żadnymi dodatkowymi kosztami dostawy dla Kupującego.</w:t>
      </w:r>
    </w:p>
    <w:p>
      <w:pPr>
        <w:numPr>
          <w:ilvl w:val="0"/>
          <w:numId w:val="5"/>
        </w:numPr>
        <w:shd w:val="clear" w:color="auto" w:fill="FFFFFF"/>
        <w:spacing w:before="115" w:after="115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Kupujący ma do wyboru następujące metody płatności za zamówione produkty:</w:t>
      </w:r>
    </w:p>
    <w:p>
      <w:pPr>
        <w:numPr>
          <w:ilvl w:val="1"/>
          <w:numId w:val="5"/>
        </w:numPr>
        <w:shd w:val="clear" w:color="auto" w:fill="FFFFFF"/>
        <w:spacing w:before="115" w:after="115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przelew na rachunek bankowy Sprzedawcy,</w:t>
      </w:r>
    </w:p>
    <w:p>
      <w:pPr>
        <w:numPr>
          <w:ilvl w:val="1"/>
          <w:numId w:val="5"/>
        </w:numPr>
        <w:shd w:val="clear" w:color="auto" w:fill="FFFFFF"/>
        <w:spacing w:before="115" w:after="115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 xml:space="preserve">płatność </w:t>
      </w:r>
      <w:r>
        <w:rPr>
          <w:rFonts w:hint="default" w:ascii="Calibri" w:hAnsi="Calibri" w:eastAsia="Times New Roman" w:cs="Calibri"/>
          <w:color w:val="232323"/>
          <w:sz w:val="20"/>
          <w:szCs w:val="20"/>
          <w:lang w:val="en-US" w:eastAsia="pl-PL"/>
        </w:rPr>
        <w:t xml:space="preserve">przelewem </w:t>
      </w: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za pośrednictwem serwisu Przelewy24</w:t>
      </w:r>
    </w:p>
    <w:p>
      <w:pPr>
        <w:keepNext w:val="0"/>
        <w:keepLines w:val="0"/>
        <w:pageBreakBefore w:val="0"/>
        <w:widowControl/>
        <w:numPr>
          <w:ilvl w:val="1"/>
          <w:numId w:val="5"/>
        </w:numPr>
        <w:shd w:val="clear" w:color="auto" w:fill="FFFFFF"/>
        <w:tabs>
          <w:tab w:val="left" w:pos="0"/>
          <w:tab w:val="left" w:leader="hyphen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15" w:after="475" w:line="270" w:lineRule="atLeast"/>
        <w:ind w:hanging="363"/>
        <w:jc w:val="both"/>
        <w:textAlignment w:val="auto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 xml:space="preserve">płatność </w:t>
      </w:r>
      <w:r>
        <w:rPr>
          <w:rFonts w:hint="default" w:ascii="Calibri" w:hAnsi="Calibri" w:eastAsia="Times New Roman" w:cs="Calibri"/>
          <w:color w:val="232323"/>
          <w:sz w:val="20"/>
          <w:szCs w:val="20"/>
          <w:lang w:val="en-US" w:eastAsia="pl-PL"/>
        </w:rPr>
        <w:t xml:space="preserve">kartą </w:t>
      </w: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za pośrednictwem serwisu Przelewy24.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shd w:val="clear" w:color="auto" w:fill="FFFFFF"/>
        <w:tabs>
          <w:tab w:val="clear" w:pos="720"/>
        </w:tabs>
        <w:kinsoku w:val="0"/>
        <w:wordWrap/>
        <w:overflowPunct/>
        <w:topLinePunct w:val="0"/>
        <w:autoSpaceDE/>
        <w:autoSpaceDN/>
        <w:bidi w:val="0"/>
        <w:adjustRightInd/>
        <w:snapToGrid/>
        <w:spacing w:before="115" w:after="475" w:line="270" w:lineRule="atLeast"/>
        <w:ind w:left="726" w:leftChars="0" w:hanging="363" w:firstLineChars="0"/>
        <w:jc w:val="both"/>
        <w:textAlignment w:val="baseline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val="en-US" w:eastAsia="pl-PL"/>
        </w:rPr>
        <w:t>O</w:t>
      </w: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peratorem kart płatniczych jest PayPro SA Agent Rozliczeniowy, ul. Kanclerska 15, 60-327 Poznań, wpisany do Rejestru Przedsiębiorców Krajowego Rejestru Sądowego prowadzonego przez Sąd Rejonowy Poznań Nowe Miasto i Wilda w Poznaniu, VIII Wydział Gospodarczy Krajowego Rejestru Sądowego pod numerem KRS 0000347935, NIP 7792369887, Regon 301345068.</w:t>
      </w:r>
    </w:p>
    <w:p>
      <w:pPr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 w:val="0"/>
        <w:wordWrap/>
        <w:overflowPunct/>
        <w:topLinePunct w:val="0"/>
        <w:autoSpaceDE/>
        <w:autoSpaceDN/>
        <w:bidi w:val="0"/>
        <w:adjustRightInd/>
        <w:snapToGrid/>
        <w:spacing w:before="115" w:after="475" w:line="270" w:lineRule="atLeast"/>
        <w:ind w:left="363" w:leftChars="0"/>
        <w:jc w:val="both"/>
        <w:textAlignment w:val="baseline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</w:p>
    <w:p>
      <w:pPr>
        <w:shd w:val="clear" w:color="auto" w:fill="FFFFFF"/>
        <w:spacing w:after="100" w:afterAutospacing="1" w:line="240" w:lineRule="auto"/>
        <w:jc w:val="center"/>
        <w:outlineLvl w:val="2"/>
        <w:rPr>
          <w:rFonts w:hint="default" w:ascii="Calibri" w:hAnsi="Calibri" w:eastAsia="Times New Roman" w:cs="Calibri"/>
          <w:b/>
          <w:bCs/>
          <w:color w:val="000000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b/>
          <w:bCs/>
          <w:color w:val="000000"/>
          <w:sz w:val="20"/>
          <w:szCs w:val="20"/>
          <w:lang w:eastAsia="pl-PL"/>
        </w:rPr>
        <w:t>§ 6</w:t>
      </w:r>
    </w:p>
    <w:p>
      <w:pPr>
        <w:shd w:val="clear" w:color="auto" w:fill="FFFFFF"/>
        <w:spacing w:after="100" w:afterAutospacing="1" w:line="240" w:lineRule="auto"/>
        <w:jc w:val="center"/>
        <w:outlineLvl w:val="2"/>
        <w:rPr>
          <w:rFonts w:hint="default" w:ascii="Calibri" w:hAnsi="Calibri" w:eastAsia="Times New Roman" w:cs="Calibri"/>
          <w:b/>
          <w:bCs/>
          <w:color w:val="000000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b/>
          <w:bCs/>
          <w:color w:val="000000"/>
          <w:sz w:val="20"/>
          <w:szCs w:val="20"/>
          <w:lang w:eastAsia="pl-PL"/>
        </w:rPr>
        <w:t>Realizacja zamówienia</w:t>
      </w:r>
    </w:p>
    <w:p>
      <w:pPr>
        <w:numPr>
          <w:ilvl w:val="0"/>
          <w:numId w:val="6"/>
        </w:numPr>
        <w:shd w:val="clear" w:color="auto" w:fill="FFFFFF"/>
        <w:spacing w:before="115" w:after="115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Po złożeniu przez Kupującego zamówienia zgodnie z procedurą opisaną w § 4 Regulaminu, na adres poczty elektronicznej Kupującego zostanie wysłane potwierdzenie zamówienia.</w:t>
      </w:r>
    </w:p>
    <w:p>
      <w:pPr>
        <w:numPr>
          <w:ilvl w:val="0"/>
          <w:numId w:val="6"/>
        </w:numPr>
        <w:shd w:val="clear" w:color="auto" w:fill="FFFFFF"/>
        <w:spacing w:before="115" w:after="115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Jeśli Kupujący wybrał metodę płatności w postaci przelewu na rachunek bankowy Sprzedawcy, zobowiązany jest zapłacić za zamówienie w terminie 7 dni od chwili zawarcia umowy.</w:t>
      </w:r>
    </w:p>
    <w:p>
      <w:pPr>
        <w:numPr>
          <w:ilvl w:val="0"/>
          <w:numId w:val="6"/>
        </w:numPr>
        <w:shd w:val="clear" w:color="auto" w:fill="FFFFFF"/>
        <w:spacing w:before="115" w:after="115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Realizacja zamówienia polega na jego przygotowaniu do wysyłki do Kupującego albo do odbioru osobistego przez Kupującego. Zamówienie uważa się za zrealizowane z chwilą przygotowania zamówienia do wysyłki albo przygotowania do odbioru osobistego przez Kupującego.</w:t>
      </w:r>
    </w:p>
    <w:p>
      <w:pPr>
        <w:numPr>
          <w:ilvl w:val="0"/>
          <w:numId w:val="6"/>
        </w:numPr>
        <w:shd w:val="clear" w:color="auto" w:fill="FFFFFF"/>
        <w:spacing w:before="115" w:after="115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Czas realizacji zamówienia każdorazowo wskazany jest na etapie wyboru sposobu dostawy.Jeśli zamówienie obejmuje więcej niż jeden produkt, czasem realizacji zamówienia jest najdłuższy czas wskazany w opisie produktu wchodzącego w skład zamówienia.</w:t>
      </w:r>
    </w:p>
    <w:p>
      <w:pPr>
        <w:numPr>
          <w:ilvl w:val="0"/>
          <w:numId w:val="6"/>
        </w:numPr>
        <w:shd w:val="clear" w:color="auto" w:fill="FFFFFF"/>
        <w:spacing w:before="115" w:after="115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Czas realizacji zamówienia liczony jest od chwili dokonania płatności za zamówienie.</w:t>
      </w:r>
    </w:p>
    <w:p>
      <w:pPr>
        <w:numPr>
          <w:ilvl w:val="0"/>
          <w:numId w:val="6"/>
        </w:numPr>
        <w:shd w:val="clear" w:color="auto" w:fill="FFFFFF"/>
        <w:spacing w:before="115" w:after="115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Po zrealizowaniu zamówienia Sprzedawca prześle na adres poczty elektronicznej Kupującego potwierdzenie realizacji zamówienia i rozpocznie wysyłkę zamówienia do Kupującego albo powiadomi Kupującego o możliwości odbioru osobistego zamówienia.</w:t>
      </w:r>
    </w:p>
    <w:p>
      <w:pPr>
        <w:numPr>
          <w:ilvl w:val="0"/>
          <w:numId w:val="6"/>
        </w:numPr>
        <w:shd w:val="clear" w:color="auto" w:fill="FFFFFF"/>
        <w:spacing w:before="115" w:after="115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Wysyłka zamówienia do Kupującego realizowana jest w sposób wybrany przez Kupującego zgodnie z § 4 Regulaminu.</w:t>
      </w:r>
    </w:p>
    <w:p>
      <w:pPr>
        <w:numPr>
          <w:ilvl w:val="0"/>
          <w:numId w:val="6"/>
        </w:numPr>
        <w:shd w:val="clear" w:color="auto" w:fill="FFFFFF"/>
        <w:spacing w:before="115" w:after="475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Czas dostawy zamówienia do Kupującego zależny jest od wybranej przez Kupującego metody wysyłki i liczony jest od dnia zrealizowania zamówienia zgodnie z § 6 ust. 3 Regulaminu.</w:t>
      </w:r>
    </w:p>
    <w:p>
      <w:pPr>
        <w:shd w:val="clear" w:color="auto" w:fill="FFFFFF"/>
        <w:spacing w:after="100" w:afterAutospacing="1" w:line="240" w:lineRule="auto"/>
        <w:jc w:val="center"/>
        <w:outlineLvl w:val="2"/>
        <w:rPr>
          <w:rFonts w:hint="default" w:ascii="Calibri" w:hAnsi="Calibri" w:eastAsia="Times New Roman" w:cs="Calibri"/>
          <w:b/>
          <w:bCs/>
          <w:color w:val="000000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b/>
          <w:bCs/>
          <w:color w:val="000000"/>
          <w:sz w:val="20"/>
          <w:szCs w:val="20"/>
          <w:lang w:eastAsia="pl-PL"/>
        </w:rPr>
        <w:t>§ 7</w:t>
      </w:r>
    </w:p>
    <w:p>
      <w:pPr>
        <w:shd w:val="clear" w:color="auto" w:fill="FFFFFF"/>
        <w:spacing w:after="100" w:afterAutospacing="1" w:line="240" w:lineRule="auto"/>
        <w:jc w:val="center"/>
        <w:outlineLvl w:val="2"/>
        <w:rPr>
          <w:rFonts w:hint="default" w:ascii="Calibri" w:hAnsi="Calibri" w:eastAsia="Times New Roman" w:cs="Calibri"/>
          <w:b/>
          <w:bCs/>
          <w:color w:val="000000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b/>
          <w:bCs/>
          <w:color w:val="000000"/>
          <w:sz w:val="20"/>
          <w:szCs w:val="20"/>
          <w:lang w:eastAsia="pl-PL"/>
        </w:rPr>
        <w:t>Odstąpienie od umowy Konsumenta</w:t>
      </w:r>
    </w:p>
    <w:p>
      <w:pPr>
        <w:numPr>
          <w:ilvl w:val="0"/>
          <w:numId w:val="7"/>
        </w:numPr>
        <w:shd w:val="clear" w:color="auto" w:fill="FFFFFF"/>
        <w:spacing w:before="115" w:after="115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Konsument, który zawarł ze Sprzedawcą umowę na odległość, ma prawo odstąpić od umowy bez podawania przyczyny w terminie 14 dni od dnia objęcia w posiadanie kupionych rzeczy.</w:t>
      </w:r>
    </w:p>
    <w:p>
      <w:pPr>
        <w:numPr>
          <w:ilvl w:val="0"/>
          <w:numId w:val="7"/>
        </w:numPr>
        <w:shd w:val="clear" w:color="auto" w:fill="FFFFFF"/>
        <w:spacing w:before="115" w:after="115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Prawo do odstąpienia od umowy nie przysługuje w stosunku do umowy:</w:t>
      </w:r>
    </w:p>
    <w:p>
      <w:pPr>
        <w:numPr>
          <w:ilvl w:val="1"/>
          <w:numId w:val="7"/>
        </w:numPr>
        <w:shd w:val="clear" w:color="auto" w:fill="FFFFFF"/>
        <w:spacing w:before="115" w:after="115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w której przedmiotem świadczenia jest rzecz ulegająca szybkiemu zepsuciu – dotyczy wysztkich oferowanych przez Sprzedawcę w Sklepie kwiatów ciętych i doniczkowych oraz roślin ozdobnych,</w:t>
      </w:r>
    </w:p>
    <w:p>
      <w:pPr>
        <w:numPr>
          <w:ilvl w:val="1"/>
          <w:numId w:val="7"/>
        </w:numPr>
        <w:shd w:val="clear" w:color="auto" w:fill="FFFFFF"/>
        <w:spacing w:after="115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w której przedmiotem świadczenia są rzeczy, które po dostarczeniu, ze względu na swój charakter, zostają nierozłącznie połączone z innymi rzeczami</w:t>
      </w:r>
    </w:p>
    <w:p>
      <w:pPr>
        <w:numPr>
          <w:ilvl w:val="0"/>
          <w:numId w:val="7"/>
        </w:numPr>
        <w:shd w:val="clear" w:color="auto" w:fill="FFFFFF"/>
        <w:spacing w:before="115" w:after="115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Aby odstąpić od umowy, Konsument musi poinformować Sprzedawcę o swojej decyzji o odstąpieniu od umowy w drodze jednoznacznego oświadczenia - na przykład pismo wysłane pocztą, faksem lub pocztą elektroniczną.</w:t>
      </w:r>
    </w:p>
    <w:p>
      <w:pPr>
        <w:numPr>
          <w:ilvl w:val="0"/>
          <w:numId w:val="7"/>
        </w:numPr>
        <w:shd w:val="clear" w:color="auto" w:fill="FFFFFF"/>
        <w:spacing w:before="115" w:after="115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Konsument może skorzystać z wzoru formularza odstąpienia od umowy, dostępnego pod adresem https://sklep.tomaszewski.pl/dostawy-i-zwroty, jednak nie jest to obowiązkowe.</w:t>
      </w:r>
    </w:p>
    <w:p>
      <w:pPr>
        <w:numPr>
          <w:ilvl w:val="0"/>
          <w:numId w:val="7"/>
        </w:numPr>
        <w:shd w:val="clear" w:color="auto" w:fill="FFFFFF"/>
        <w:spacing w:before="115" w:after="115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Aby zachować termin do odstąpienia od umowy, wystarczy, aby Konsument wysłał informację dotyczącą wykonania przysługującego Konsumentowi prawa odstąpienia od umowy przed upływem terminu do odstąpienia od umowy.</w:t>
      </w:r>
    </w:p>
    <w:p>
      <w:pPr>
        <w:numPr>
          <w:ilvl w:val="0"/>
          <w:numId w:val="7"/>
        </w:numPr>
        <w:shd w:val="clear" w:color="auto" w:fill="FFFFFF"/>
        <w:spacing w:before="115" w:after="115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Konsument</w:t>
      </w:r>
      <w:r>
        <w:rPr>
          <w:rFonts w:hint="default" w:ascii="Calibri" w:hAnsi="Calibri" w:eastAsia="Times New Roman" w:cs="Calibri"/>
          <w:i/>
          <w:iCs/>
          <w:color w:val="232323"/>
          <w:sz w:val="20"/>
          <w:szCs w:val="20"/>
          <w:lang w:eastAsia="pl-PL"/>
        </w:rPr>
        <w:t> </w:t>
      </w: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ma obowiązek zwrócić produkt Sprzedawcy lub przekazać go osobie upoważnionej przez Sprzedawcę do odbioru niezwłocznie, jednak nie później niż 14 dni od dnia, w którym odstąpił od umowy, chyba że Sprzedawca zaproponował, że sam odbierze rzecz. Do zachowania terminu wystarczy odesłanie produktu przed jego upływem</w:t>
      </w:r>
    </w:p>
    <w:p>
      <w:pPr>
        <w:numPr>
          <w:ilvl w:val="0"/>
          <w:numId w:val="7"/>
        </w:numPr>
        <w:shd w:val="clear" w:color="auto" w:fill="FFFFFF"/>
        <w:spacing w:before="115" w:after="115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Konsument ponosi bezpośrednie koszty zwrotu rzeczy.</w:t>
      </w:r>
    </w:p>
    <w:p>
      <w:pPr>
        <w:numPr>
          <w:ilvl w:val="0"/>
          <w:numId w:val="7"/>
        </w:numPr>
        <w:shd w:val="clear" w:color="auto" w:fill="FFFFFF"/>
        <w:spacing w:before="115" w:after="115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W przypadku odstąpienia od umowy, Sprzedawca zwraca Konsumentowi wszystkie otrzymane od Konsumenta płatności, w tym najtańszy dostępny w Sklepie koszt dostarczenia produktów (jeśli koszt pokrył Konsument) niezwłocznie, a w każdym przypadku nie później niż 14 dni od dnia, w którym Sprzedawca został poinformowany o wykonaniu prawa odstąpienia od umowy. Zwrot płatności zostanie dokonany przy użyciu takich samych sposobów płatności, jakie zostały przez Konsumenta użyte w pierwotnej transakcji, chyba że Konsument wyraźnie zgodził się na inne rozwiązanie. W każdym przypadku Konsument nie poniesie żadnych opłat w związku z formą zwrotu płatności.</w:t>
      </w:r>
    </w:p>
    <w:p>
      <w:pPr>
        <w:numPr>
          <w:ilvl w:val="0"/>
          <w:numId w:val="7"/>
        </w:numPr>
        <w:shd w:val="clear" w:color="auto" w:fill="FFFFFF"/>
        <w:spacing w:before="115" w:after="115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Jeżeli Sprzedawca nie zaproponował, że sam odbierze rzecz od Konsumenta , może wstrzymać się ze zwrotem płatności otrzymanych od Konsumenta do chwili otrzymania rzeczy z powrotem lub dostarczenia przez Konsumenta dowodu jej odesłania, w zależności od tego, które zdarzenie nastąpi wcześniej.</w:t>
      </w:r>
    </w:p>
    <w:p>
      <w:pPr>
        <w:numPr>
          <w:ilvl w:val="0"/>
          <w:numId w:val="7"/>
        </w:numPr>
        <w:shd w:val="clear" w:color="auto" w:fill="FFFFFF"/>
        <w:spacing w:before="115" w:after="475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Konsument</w:t>
      </w:r>
      <w:r>
        <w:rPr>
          <w:rFonts w:hint="default" w:ascii="Calibri" w:hAnsi="Calibri" w:eastAsia="Times New Roman" w:cs="Calibri"/>
          <w:i/>
          <w:iCs/>
          <w:color w:val="232323"/>
          <w:sz w:val="20"/>
          <w:szCs w:val="20"/>
          <w:lang w:eastAsia="pl-PL"/>
        </w:rPr>
        <w:t> </w:t>
      </w: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ponosi odpowiedzialność za zmniejszenie wartości produktu będące wynikiem korzystania z produktu w sposób wykraczający poza konieczny do stwierdzenia charakteru, cech i funkcjonowania produktu.</w:t>
      </w:r>
    </w:p>
    <w:p>
      <w:pPr>
        <w:shd w:val="clear" w:color="auto" w:fill="FFFFFF"/>
        <w:spacing w:after="100" w:afterAutospacing="1" w:line="240" w:lineRule="auto"/>
        <w:jc w:val="center"/>
        <w:outlineLvl w:val="2"/>
        <w:rPr>
          <w:rFonts w:hint="default" w:ascii="Calibri" w:hAnsi="Calibri" w:eastAsia="Times New Roman" w:cs="Calibri"/>
          <w:b/>
          <w:bCs/>
          <w:color w:val="000000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b/>
          <w:bCs/>
          <w:color w:val="000000"/>
          <w:sz w:val="20"/>
          <w:szCs w:val="20"/>
          <w:lang w:eastAsia="pl-PL"/>
        </w:rPr>
        <w:t>§ 8</w:t>
      </w:r>
    </w:p>
    <w:p>
      <w:pPr>
        <w:shd w:val="clear" w:color="auto" w:fill="FFFFFF"/>
        <w:spacing w:after="100" w:afterAutospacing="1" w:line="240" w:lineRule="auto"/>
        <w:jc w:val="center"/>
        <w:outlineLvl w:val="2"/>
        <w:rPr>
          <w:rFonts w:hint="default" w:ascii="Calibri" w:hAnsi="Calibri" w:eastAsia="Times New Roman" w:cs="Calibri"/>
          <w:b/>
          <w:bCs/>
          <w:color w:val="000000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b/>
          <w:bCs/>
          <w:color w:val="000000"/>
          <w:sz w:val="20"/>
          <w:szCs w:val="20"/>
          <w:lang w:eastAsia="pl-PL"/>
        </w:rPr>
        <w:t>Odpowiedzialność za wady</w:t>
      </w:r>
    </w:p>
    <w:p>
      <w:pPr>
        <w:numPr>
          <w:ilvl w:val="0"/>
          <w:numId w:val="8"/>
        </w:numPr>
        <w:shd w:val="clear" w:color="auto" w:fill="FFFFFF"/>
        <w:spacing w:before="115" w:after="115" w:line="270" w:lineRule="atLeast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Sprzedawca na podstawie art. 558 par. 1 Kodeksu cywilnego całkowicie wyłącza odpowiedzialność za wady wobec Przedsiębiorców z tytułu wad fizycznych i prawnych (wyłączenie rękojmi).</w:t>
      </w:r>
    </w:p>
    <w:p>
      <w:pPr>
        <w:numPr>
          <w:ilvl w:val="0"/>
          <w:numId w:val="8"/>
        </w:numPr>
        <w:shd w:val="clear" w:color="auto" w:fill="FFFFFF"/>
        <w:spacing w:before="115" w:after="115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Sprzedawca jest odpowiedzialny względem Konsumenta, jeżeli sprzedany produkt ma wadę fizyczną lub prawną (rękojmia za wady).</w:t>
      </w:r>
    </w:p>
    <w:p>
      <w:pPr>
        <w:numPr>
          <w:ilvl w:val="0"/>
          <w:numId w:val="8"/>
        </w:numPr>
        <w:shd w:val="clear" w:color="auto" w:fill="FFFFFF"/>
        <w:spacing w:before="115" w:after="115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Jeżeli sprzedany produkt ma wadę, Konsument może:</w:t>
      </w:r>
    </w:p>
    <w:p>
      <w:pPr>
        <w:numPr>
          <w:ilvl w:val="1"/>
          <w:numId w:val="8"/>
        </w:numPr>
        <w:shd w:val="clear" w:color="auto" w:fill="FFFFFF"/>
        <w:spacing w:before="115" w:after="58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żądać wymiany produktu na wolny od wad,</w:t>
      </w:r>
    </w:p>
    <w:p>
      <w:pPr>
        <w:numPr>
          <w:ilvl w:val="1"/>
          <w:numId w:val="8"/>
        </w:numPr>
        <w:shd w:val="clear" w:color="auto" w:fill="FFFFFF"/>
        <w:spacing w:before="115" w:after="58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żądać usunięcia wady,</w:t>
      </w:r>
    </w:p>
    <w:p>
      <w:pPr>
        <w:numPr>
          <w:ilvl w:val="1"/>
          <w:numId w:val="8"/>
        </w:numPr>
        <w:shd w:val="clear" w:color="auto" w:fill="FFFFFF"/>
        <w:spacing w:before="115" w:after="58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złożyć oświadczenie o obniżeniu ceny,</w:t>
      </w:r>
    </w:p>
    <w:p>
      <w:pPr>
        <w:numPr>
          <w:ilvl w:val="1"/>
          <w:numId w:val="8"/>
        </w:numPr>
        <w:shd w:val="clear" w:color="auto" w:fill="FFFFFF"/>
        <w:spacing w:before="115" w:after="115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złożyć oświadczenie o odstąpieniu od umowy.</w:t>
      </w:r>
    </w:p>
    <w:p>
      <w:pPr>
        <w:numPr>
          <w:ilvl w:val="0"/>
          <w:numId w:val="8"/>
        </w:numPr>
        <w:shd w:val="clear" w:color="auto" w:fill="FFFFFF"/>
        <w:spacing w:before="115" w:after="115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Jeśli Konsument stwierdzi wadę produktu, powinien poinformować o tym Sprzedawcę, określając jednocześnie swoje roszczenie związane ze stwierdzoną wadą lub składając oświadczenie stosownej treści.</w:t>
      </w:r>
    </w:p>
    <w:p>
      <w:pPr>
        <w:numPr>
          <w:ilvl w:val="0"/>
          <w:numId w:val="8"/>
        </w:numPr>
        <w:shd w:val="clear" w:color="auto" w:fill="FFFFFF"/>
        <w:spacing w:before="115" w:after="115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Konsument może skorzystać z formularza reklamacyjnego, dostępnego pod adresem https://sklep.tomaszewski.pl/dostawy-i-zwroty , jednak nie jest to obowiązkowe.</w:t>
      </w:r>
    </w:p>
    <w:p>
      <w:pPr>
        <w:numPr>
          <w:ilvl w:val="0"/>
          <w:numId w:val="8"/>
        </w:numPr>
        <w:shd w:val="clear" w:color="auto" w:fill="FFFFFF"/>
        <w:spacing w:before="115" w:after="115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Konsument może kontaktować się ze Sprzedawcą zarówno pocztą tradycyjną, jak również pocztą elektroniczną.</w:t>
      </w:r>
    </w:p>
    <w:p>
      <w:pPr>
        <w:numPr>
          <w:ilvl w:val="0"/>
          <w:numId w:val="8"/>
        </w:numPr>
        <w:shd w:val="clear" w:color="auto" w:fill="FFFFFF"/>
        <w:spacing w:before="115" w:after="115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Sprzedawca ustosunkuje się do składanej przez Konsumenta reklamacji w ciągu 14 dni od dnia doręczenia mu reklamacji za pomocą takiego środka komunikacji, przy wykorzystaniu którego reklamacja została złożona.</w:t>
      </w:r>
    </w:p>
    <w:p>
      <w:pPr>
        <w:numPr>
          <w:ilvl w:val="0"/>
          <w:numId w:val="8"/>
        </w:numPr>
        <w:shd w:val="clear" w:color="auto" w:fill="FFFFFF"/>
        <w:spacing w:before="115" w:after="475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Szczegóły dotyczące rękojmi Sprzedawcy za wady względem Konsumenta regulują przepisy Kodeksu cywilnego (art. 556 – 576).</w:t>
      </w:r>
    </w:p>
    <w:p>
      <w:pPr>
        <w:shd w:val="clear" w:color="auto" w:fill="FFFFFF"/>
        <w:spacing w:after="100" w:afterAutospacing="1" w:line="240" w:lineRule="auto"/>
        <w:jc w:val="center"/>
        <w:outlineLvl w:val="2"/>
        <w:rPr>
          <w:rFonts w:hint="default" w:ascii="Calibri" w:hAnsi="Calibri" w:eastAsia="Times New Roman" w:cs="Calibri"/>
          <w:b/>
          <w:bCs/>
          <w:color w:val="000000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b/>
          <w:bCs/>
          <w:color w:val="000000"/>
          <w:sz w:val="20"/>
          <w:szCs w:val="20"/>
          <w:lang w:eastAsia="pl-PL"/>
        </w:rPr>
        <w:t>§ 9</w:t>
      </w:r>
    </w:p>
    <w:p>
      <w:pPr>
        <w:shd w:val="clear" w:color="auto" w:fill="FFFFFF"/>
        <w:spacing w:after="100" w:afterAutospacing="1" w:line="240" w:lineRule="auto"/>
        <w:jc w:val="center"/>
        <w:outlineLvl w:val="2"/>
        <w:rPr>
          <w:rFonts w:hint="default" w:ascii="Calibri" w:hAnsi="Calibri" w:eastAsia="Times New Roman" w:cs="Calibri"/>
          <w:b/>
          <w:bCs/>
          <w:color w:val="000000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b/>
          <w:bCs/>
          <w:color w:val="000000"/>
          <w:sz w:val="20"/>
          <w:szCs w:val="20"/>
          <w:lang w:eastAsia="pl-PL"/>
        </w:rPr>
        <w:t>Dane osobowe i pliki cookies</w:t>
      </w:r>
    </w:p>
    <w:p>
      <w:pPr>
        <w:shd w:val="clear" w:color="auto" w:fill="FFFFFF"/>
        <w:spacing w:before="115" w:after="475" w:line="270" w:lineRule="atLeast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Zasady dotyczące przetwarzania danych osobowych oraz wykorzystywania plików cookies znajdują się w polityce prywatności dostępnej pod adresem: https://sklep.tomaszewski.pl/polityka-prywatnosci</w:t>
      </w:r>
    </w:p>
    <w:p>
      <w:pPr>
        <w:shd w:val="clear" w:color="auto" w:fill="FFFFFF"/>
        <w:spacing w:after="100" w:afterAutospacing="1" w:line="240" w:lineRule="auto"/>
        <w:jc w:val="center"/>
        <w:outlineLvl w:val="2"/>
        <w:rPr>
          <w:rFonts w:hint="default" w:ascii="Calibri" w:hAnsi="Calibri" w:eastAsia="Times New Roman" w:cs="Calibri"/>
          <w:b/>
          <w:bCs/>
          <w:color w:val="000000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b/>
          <w:bCs/>
          <w:color w:val="000000"/>
          <w:sz w:val="20"/>
          <w:szCs w:val="20"/>
          <w:lang w:eastAsia="pl-PL"/>
        </w:rPr>
        <w:t>§ 10</w:t>
      </w:r>
    </w:p>
    <w:p>
      <w:pPr>
        <w:shd w:val="clear" w:color="auto" w:fill="FFFFFF"/>
        <w:spacing w:after="100" w:afterAutospacing="1" w:line="240" w:lineRule="auto"/>
        <w:jc w:val="center"/>
        <w:outlineLvl w:val="2"/>
        <w:rPr>
          <w:rFonts w:hint="default" w:ascii="Calibri" w:hAnsi="Calibri" w:eastAsia="Times New Roman" w:cs="Calibri"/>
          <w:b/>
          <w:bCs/>
          <w:color w:val="000000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b/>
          <w:bCs/>
          <w:color w:val="000000"/>
          <w:sz w:val="20"/>
          <w:szCs w:val="20"/>
          <w:lang w:eastAsia="pl-PL"/>
        </w:rPr>
        <w:t>Pozasądowe sposoby rozpatrywania reklamacji i dochodzenia roszczeń</w:t>
      </w:r>
    </w:p>
    <w:p>
      <w:pPr>
        <w:numPr>
          <w:ilvl w:val="0"/>
          <w:numId w:val="9"/>
        </w:numPr>
        <w:shd w:val="clear" w:color="auto" w:fill="FFFFFF"/>
        <w:spacing w:before="115" w:after="115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Sprzedawca wyraża zgodę na poddanie ewentualnych sporów wynikłych w związku ze sprzedażą towarów na drodze postępowania mediacyjnego. Szczegóły zostaną określone przez strony konfliktu.</w:t>
      </w:r>
    </w:p>
    <w:p>
      <w:pPr>
        <w:numPr>
          <w:ilvl w:val="0"/>
          <w:numId w:val="9"/>
        </w:numPr>
        <w:shd w:val="clear" w:color="auto" w:fill="FFFFFF"/>
        <w:spacing w:before="115" w:after="115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Konsument ma możliwość skorzystania z pozasądowych sposobów rozpatrywania reklamacji i dochodzenia roszczeń. Między innymi, Konsument ma możliwość:</w:t>
      </w:r>
    </w:p>
    <w:p>
      <w:pPr>
        <w:numPr>
          <w:ilvl w:val="1"/>
          <w:numId w:val="9"/>
        </w:numPr>
        <w:shd w:val="clear" w:color="auto" w:fill="FFFFFF"/>
        <w:spacing w:before="115" w:after="115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zwrócenia się do stałego polubownego sądu konsumenckiego z wnioskiem o rozstrzygnięciu sporu wynikłego z zawartej umowy sprzedaży,</w:t>
      </w:r>
    </w:p>
    <w:p>
      <w:pPr>
        <w:numPr>
          <w:ilvl w:val="1"/>
          <w:numId w:val="9"/>
        </w:numPr>
        <w:shd w:val="clear" w:color="auto" w:fill="FFFFFF"/>
        <w:spacing w:before="115" w:after="115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zwrócenia się do wojewódzkiego inspektora Inspekcji Handlowej z wnioskiem o wszczęcie postępowania mediacyjnego w sprawie polubownego zakończenia sporu między Kupującym a Sprzedawcą,</w:t>
      </w:r>
    </w:p>
    <w:p>
      <w:pPr>
        <w:numPr>
          <w:ilvl w:val="1"/>
          <w:numId w:val="9"/>
        </w:numPr>
        <w:shd w:val="clear" w:color="auto" w:fill="FFFFFF"/>
        <w:spacing w:before="115" w:after="115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skorzystania z pomocy powiatowego (miejskiego) rzecznika prawa konsumenta lub organizacji społecznej, do której statutowych zadań należy ochrona konsumentów.</w:t>
      </w:r>
    </w:p>
    <w:p>
      <w:pPr>
        <w:numPr>
          <w:ilvl w:val="0"/>
          <w:numId w:val="9"/>
        </w:numPr>
        <w:shd w:val="clear" w:color="auto" w:fill="FFFFFF"/>
        <w:spacing w:before="115" w:after="115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Bardziej szczegółowych informacji na temat pozasądowych sposobów rozpatrywania reklamacji i dochodzenia roszczeń, Konsument może szukać na stronie internetowej </w:t>
      </w:r>
      <w:r>
        <w:rPr>
          <w:rFonts w:hint="default" w:ascii="Calibri" w:hAnsi="Calibri" w:cs="Calibri"/>
          <w:sz w:val="20"/>
          <w:szCs w:val="20"/>
        </w:rPr>
        <w:fldChar w:fldCharType="begin"/>
      </w:r>
      <w:r>
        <w:rPr>
          <w:rFonts w:hint="default" w:ascii="Calibri" w:hAnsi="Calibri" w:cs="Calibri"/>
          <w:sz w:val="20"/>
          <w:szCs w:val="20"/>
        </w:rPr>
        <w:instrText xml:space="preserve"> HYPERLINK "http://uokik.gov.pl/" </w:instrText>
      </w:r>
      <w:r>
        <w:rPr>
          <w:rFonts w:hint="default" w:ascii="Calibri" w:hAnsi="Calibri" w:cs="Calibri"/>
          <w:sz w:val="20"/>
          <w:szCs w:val="20"/>
        </w:rPr>
        <w:fldChar w:fldCharType="separate"/>
      </w:r>
      <w:r>
        <w:rPr>
          <w:rFonts w:hint="default" w:ascii="Calibri" w:hAnsi="Calibri" w:eastAsia="Times New Roman" w:cs="Calibri"/>
          <w:color w:val="00000A"/>
          <w:sz w:val="20"/>
          <w:szCs w:val="20"/>
          <w:u w:val="single"/>
          <w:lang w:eastAsia="pl-PL"/>
        </w:rPr>
        <w:t>http://polubownie.uokik.gov.pl </w:t>
      </w:r>
      <w:r>
        <w:rPr>
          <w:rFonts w:hint="default" w:ascii="Calibri" w:hAnsi="Calibri" w:eastAsia="Times New Roman" w:cs="Calibri"/>
          <w:color w:val="00000A"/>
          <w:sz w:val="20"/>
          <w:szCs w:val="20"/>
          <w:u w:val="single"/>
          <w:lang w:eastAsia="pl-PL"/>
        </w:rPr>
        <w:fldChar w:fldCharType="end"/>
      </w: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.</w:t>
      </w:r>
    </w:p>
    <w:p>
      <w:pPr>
        <w:numPr>
          <w:ilvl w:val="0"/>
          <w:numId w:val="9"/>
        </w:numPr>
        <w:shd w:val="clear" w:color="auto" w:fill="FFFFFF"/>
        <w:spacing w:before="115" w:after="475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Konsument może również skorzystać z platformy ODR, która dostępna jest pod adresem  </w:t>
      </w:r>
      <w:r>
        <w:rPr>
          <w:rFonts w:hint="default" w:ascii="Calibri" w:hAnsi="Calibri" w:cs="Calibri"/>
          <w:sz w:val="20"/>
          <w:szCs w:val="20"/>
        </w:rPr>
        <w:fldChar w:fldCharType="begin"/>
      </w:r>
      <w:r>
        <w:rPr>
          <w:rFonts w:hint="default" w:ascii="Calibri" w:hAnsi="Calibri" w:cs="Calibri"/>
          <w:sz w:val="20"/>
          <w:szCs w:val="20"/>
        </w:rPr>
        <w:instrText xml:space="preserve"> HYPERLINK "http://ec.europa.eu/consumers/odr" </w:instrText>
      </w:r>
      <w:r>
        <w:rPr>
          <w:rFonts w:hint="default" w:ascii="Calibri" w:hAnsi="Calibri" w:cs="Calibri"/>
          <w:sz w:val="20"/>
          <w:szCs w:val="20"/>
        </w:rPr>
        <w:fldChar w:fldCharType="separate"/>
      </w:r>
      <w:r>
        <w:rPr>
          <w:rFonts w:hint="default" w:ascii="Calibri" w:hAnsi="Calibri" w:eastAsia="Times New Roman" w:cs="Calibri"/>
          <w:color w:val="00000A"/>
          <w:sz w:val="20"/>
          <w:szCs w:val="20"/>
          <w:u w:val="single"/>
          <w:lang w:eastAsia="pl-PL"/>
        </w:rPr>
        <w:t>http://ec.europa.eu/consumers/odr </w:t>
      </w:r>
      <w:r>
        <w:rPr>
          <w:rFonts w:hint="default" w:ascii="Calibri" w:hAnsi="Calibri" w:eastAsia="Times New Roman" w:cs="Calibri"/>
          <w:color w:val="00000A"/>
          <w:sz w:val="20"/>
          <w:szCs w:val="20"/>
          <w:u w:val="single"/>
          <w:lang w:eastAsia="pl-PL"/>
        </w:rPr>
        <w:fldChar w:fldCharType="end"/>
      </w: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. Platforma służy rozstrzyganiu sporów pomiędzy konsumentami i przedsiębiorcami dążącymi do pozasądowego rozstrzygnięcia sporu dotyczącego zobowiązań umownych wynikających z internetowej umowy sprzedaży lub umowy o świadczenie usług.</w:t>
      </w:r>
    </w:p>
    <w:p>
      <w:pPr>
        <w:shd w:val="clear" w:color="auto" w:fill="FFFFFF"/>
        <w:spacing w:after="100" w:afterAutospacing="1" w:line="240" w:lineRule="auto"/>
        <w:jc w:val="center"/>
        <w:outlineLvl w:val="2"/>
        <w:rPr>
          <w:rFonts w:hint="default" w:ascii="Calibri" w:hAnsi="Calibri" w:eastAsia="Times New Roman" w:cs="Calibri"/>
          <w:b/>
          <w:bCs/>
          <w:color w:val="000000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b/>
          <w:bCs/>
          <w:color w:val="000000"/>
          <w:sz w:val="20"/>
          <w:szCs w:val="20"/>
          <w:lang w:eastAsia="pl-PL"/>
        </w:rPr>
        <w:t>§ 11</w:t>
      </w:r>
    </w:p>
    <w:p>
      <w:pPr>
        <w:shd w:val="clear" w:color="auto" w:fill="FFFFFF"/>
        <w:spacing w:after="100" w:afterAutospacing="1" w:line="240" w:lineRule="auto"/>
        <w:jc w:val="center"/>
        <w:outlineLvl w:val="2"/>
        <w:rPr>
          <w:rFonts w:hint="default" w:ascii="Calibri" w:hAnsi="Calibri" w:eastAsia="Times New Roman" w:cs="Calibri"/>
          <w:b/>
          <w:bCs/>
          <w:color w:val="000000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b/>
          <w:bCs/>
          <w:color w:val="000000"/>
          <w:sz w:val="20"/>
          <w:szCs w:val="20"/>
          <w:lang w:eastAsia="pl-PL"/>
        </w:rPr>
        <w:t>Postanowienia końcowe</w:t>
      </w:r>
    </w:p>
    <w:p>
      <w:pPr>
        <w:numPr>
          <w:ilvl w:val="0"/>
          <w:numId w:val="10"/>
        </w:numPr>
        <w:shd w:val="clear" w:color="auto" w:fill="FFFFFF"/>
        <w:spacing w:after="115" w:line="270" w:lineRule="atLeast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Sprzedawca zastrzega sobie prawo do wprowadzania oraz odwoływania ofert, promocji oraz do zmiany cen produktów w Sklepie bez uszczerbku dla praw nabytych przez Kupującego, w tym w szczególności warunków umów zawartych przed dokonaniem zmiany.</w:t>
      </w:r>
    </w:p>
    <w:p>
      <w:pPr>
        <w:numPr>
          <w:ilvl w:val="0"/>
          <w:numId w:val="10"/>
        </w:numPr>
        <w:shd w:val="clear" w:color="auto" w:fill="FFFFFF"/>
        <w:spacing w:after="115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Sprzedawca zastrzega sobie możliwość wprowadzania zmian w Regulaminie. Do umów zawartych przed zmianą Regulaminu stosuje się Regulamin obowiązujący w dacie zawarcia umowy.</w:t>
      </w:r>
    </w:p>
    <w:p>
      <w:pPr>
        <w:numPr>
          <w:ilvl w:val="0"/>
          <w:numId w:val="10"/>
        </w:numPr>
        <w:shd w:val="clear" w:color="auto" w:fill="FFFFFF"/>
        <w:spacing w:after="115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Kupujący, którzy posiadają konto w Sklepie o każdej zmianie Regulaminu zostaną powiadomieni pocztą elektroniczną na adres e-mail przypisany do konta. W przypadku braku akceptacji treści nowego Regulaminu, Kupujący ma prawo w każdym czasie wypowiedzieć umowę o prowadzenie konta poprzez usunięcie konta lub złożenie Sprzedawcy stosownego oświadczenia, w dowolnej formie, o wypowiedzeniu umowy o prowadzenie konta.</w:t>
      </w:r>
    </w:p>
    <w:p>
      <w:pPr>
        <w:numPr>
          <w:ilvl w:val="0"/>
          <w:numId w:val="10"/>
        </w:numPr>
        <w:shd w:val="clear" w:color="auto" w:fill="FFFFFF"/>
        <w:spacing w:after="115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Niniejszy Regulamin obowiązuje od dnia 14.06.2019.</w:t>
      </w:r>
    </w:p>
    <w:p>
      <w:pPr>
        <w:numPr>
          <w:ilvl w:val="0"/>
          <w:numId w:val="10"/>
        </w:numPr>
        <w:shd w:val="clear" w:color="auto" w:fill="FFFFFF"/>
        <w:spacing w:after="0" w:line="270" w:lineRule="atLeast"/>
        <w:jc w:val="both"/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</w:pPr>
      <w:r>
        <w:rPr>
          <w:rFonts w:hint="default" w:ascii="Calibri" w:hAnsi="Calibri" w:eastAsia="Times New Roman" w:cs="Calibri"/>
          <w:color w:val="232323"/>
          <w:sz w:val="20"/>
          <w:szCs w:val="20"/>
          <w:lang w:eastAsia="pl-PL"/>
        </w:rPr>
        <w:t>Wszystkie archiwalne wersje Regulaminu dostępne są do ściągnięcia w formacie .pdf – linki znajdują się poniżej Regulaminu.</w:t>
      </w:r>
    </w:p>
    <w:p>
      <w:pPr>
        <w:rPr>
          <w:rFonts w:hint="default" w:ascii="Calibri" w:hAnsi="Calibri" w:cs="Calibri"/>
          <w:sz w:val="20"/>
          <w:szCs w:val="20"/>
        </w:rPr>
      </w:pPr>
    </w:p>
    <w:sectPr>
      <w:pgSz w:w="11906" w:h="16838"/>
      <w:pgMar w:top="1417" w:right="1417" w:bottom="1417" w:left="1417" w:header="708" w:footer="709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var(--font-header)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Ming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Adobe Myungjo Std M">
    <w:panose1 w:val="02020600000000000000"/>
    <w:charset w:val="80"/>
    <w:family w:val="auto"/>
    <w:pitch w:val="default"/>
    <w:sig w:usb0="800002A7" w:usb1="29D7FCFB" w:usb2="00000010" w:usb3="00000000" w:csb0="402A0005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08E3"/>
    <w:multiLevelType w:val="multilevel"/>
    <w:tmpl w:val="075C08E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9997692"/>
    <w:multiLevelType w:val="multilevel"/>
    <w:tmpl w:val="0999769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117B5CAA"/>
    <w:multiLevelType w:val="multilevel"/>
    <w:tmpl w:val="117B5CA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320D528A"/>
    <w:multiLevelType w:val="multilevel"/>
    <w:tmpl w:val="320D528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53A766A0"/>
    <w:multiLevelType w:val="multilevel"/>
    <w:tmpl w:val="53A766A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57D42083"/>
    <w:multiLevelType w:val="multilevel"/>
    <w:tmpl w:val="57D4208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5E911915"/>
    <w:multiLevelType w:val="multilevel"/>
    <w:tmpl w:val="5E91191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611F38F6"/>
    <w:multiLevelType w:val="multilevel"/>
    <w:tmpl w:val="611F38F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71EA7F63"/>
    <w:multiLevelType w:val="multilevel"/>
    <w:tmpl w:val="71EA7F6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774B5812"/>
    <w:multiLevelType w:val="multilevel"/>
    <w:tmpl w:val="774B581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6D"/>
    <w:rsid w:val="000A039D"/>
    <w:rsid w:val="002F05F4"/>
    <w:rsid w:val="00370575"/>
    <w:rsid w:val="00441B6D"/>
    <w:rsid w:val="005A2E90"/>
    <w:rsid w:val="00C45A9E"/>
    <w:rsid w:val="00F27453"/>
    <w:rsid w:val="00FF17A3"/>
    <w:rsid w:val="18E4469B"/>
    <w:rsid w:val="50C6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2"/>
    <w:basedOn w:val="1"/>
    <w:next w:val="1"/>
    <w:link w:val="10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paragraph" w:styleId="3">
    <w:name w:val="heading 3"/>
    <w:basedOn w:val="1"/>
    <w:next w:val="1"/>
    <w:link w:val="11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default="1" w:styleId="5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6">
    <w:name w:val="Emphasis"/>
    <w:basedOn w:val="5"/>
    <w:qFormat/>
    <w:uiPriority w:val="20"/>
    <w:rPr>
      <w:i/>
      <w:iCs/>
    </w:rPr>
  </w:style>
  <w:style w:type="character" w:styleId="7">
    <w:name w:val="FollowedHyperlink"/>
    <w:basedOn w:val="5"/>
    <w:semiHidden/>
    <w:unhideWhenUsed/>
    <w:uiPriority w:val="99"/>
    <w:rPr>
      <w:color w:val="990000"/>
      <w:u w:val="single"/>
    </w:rPr>
  </w:style>
  <w:style w:type="character" w:styleId="8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10">
    <w:name w:val="Nagłówek 2 Znak"/>
    <w:basedOn w:val="5"/>
    <w:link w:val="2"/>
    <w:uiPriority w:val="9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customStyle="1" w:styleId="11">
    <w:name w:val="Nagłówek 3 Znak"/>
    <w:basedOn w:val="5"/>
    <w:link w:val="3"/>
    <w:uiPriority w:val="9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paragraph" w:customStyle="1" w:styleId="12">
    <w:name w:val="western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2477</Words>
  <Characters>14864</Characters>
  <Lines>123</Lines>
  <Paragraphs>34</Paragraphs>
  <TotalTime>79</TotalTime>
  <ScaleCrop>false</ScaleCrop>
  <LinksUpToDate>false</LinksUpToDate>
  <CharactersWithSpaces>17307</CharactersWithSpaces>
  <Application>WPS Office_11.2.0.8684_F1E327BC-269C-435d-A152-05C5408002CA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2019-05-28T12:20:00Z</dcterms:created>
  <dc:creator>maciejr</dc:creator>
  <cp:lastModifiedBy>Krzysztof Tabisz</cp:lastModifiedBy>
  <dcterms:modified xsi:type="dcterms:W3CDTF">2019-07-30T13:49:27Z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1045-11.2.0.8684</vt:lpwstr>
  </property>
</Properties>
</file>